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214EA" w14:textId="77777777" w:rsidR="00E664DD" w:rsidRDefault="00E664DD" w:rsidP="006A4FC5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351A6E4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2E7C5A29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739BAEDC" w14:textId="77777777" w:rsidR="006A4FC5" w:rsidRDefault="006A4FC5" w:rsidP="006A4F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6901134" w14:textId="6714B1E6" w:rsidR="006A4FC5" w:rsidRPr="009D4C08" w:rsidRDefault="00B86882" w:rsidP="00425DB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B86882">
        <w:rPr>
          <w:rFonts w:ascii="GHEA Grapalat" w:hAnsi="GHEA Grapalat"/>
          <w:bCs/>
          <w:iCs/>
          <w:sz w:val="22"/>
          <w:szCs w:val="22"/>
          <w:lang w:val="hy-AM"/>
        </w:rPr>
        <w:t>ՀՀ Շիրակի մարզի Արթիկ համայնքի կարիքների համար՝ Սպանդարյան  բնակավայրի</w:t>
      </w:r>
      <w:r w:rsidRPr="00B86882">
        <w:rPr>
          <w:rFonts w:ascii="GHEA Grapalat" w:hAnsi="GHEA Grapalat"/>
          <w:bCs/>
          <w:iCs/>
          <w:sz w:val="22"/>
          <w:szCs w:val="22"/>
          <w:lang w:val="pt-BR"/>
        </w:rPr>
        <w:t xml:space="preserve"> </w:t>
      </w:r>
      <w:r w:rsidRPr="00B86882">
        <w:rPr>
          <w:rFonts w:ascii="GHEA Grapalat" w:hAnsi="GHEA Grapalat" w:cs="Sylfaen"/>
          <w:bCs/>
          <w:iCs/>
          <w:sz w:val="22"/>
          <w:szCs w:val="22"/>
          <w:lang w:val="pt-BR"/>
        </w:rPr>
        <w:t>1-ին փողոցի 35</w:t>
      </w:r>
      <w:r w:rsidRPr="00B86882">
        <w:rPr>
          <w:rFonts w:ascii="GHEA Grapalat" w:hAnsi="GHEA Grapalat"/>
          <w:bCs/>
          <w:iCs/>
          <w:sz w:val="22"/>
          <w:szCs w:val="22"/>
          <w:lang w:val="hy-AM"/>
        </w:rPr>
        <w:t xml:space="preserve"> շենքի հասցեում գտնվող 336 քմ մակերեսով շենքի</w:t>
      </w:r>
      <w:r w:rsidRPr="00B86882">
        <w:rPr>
          <w:rFonts w:ascii="GHEA Grapalat" w:hAnsi="GHEA Grapalat"/>
          <w:bCs/>
          <w:iCs/>
          <w:sz w:val="22"/>
          <w:szCs w:val="22"/>
          <w:lang w:val="pt-BR"/>
        </w:rPr>
        <w:t xml:space="preserve"> </w:t>
      </w:r>
      <w:r w:rsidRPr="00B86882">
        <w:rPr>
          <w:rFonts w:ascii="GHEA Grapalat" w:hAnsi="GHEA Grapalat"/>
          <w:bCs/>
          <w:iCs/>
          <w:sz w:val="22"/>
          <w:szCs w:val="22"/>
          <w:lang w:val="hy-AM"/>
        </w:rPr>
        <w:t xml:space="preserve"> ջեռուցման</w:t>
      </w:r>
      <w:r w:rsidRPr="00B86882">
        <w:rPr>
          <w:rFonts w:ascii="GHEA Grapalat" w:hAnsi="GHEA Grapalat"/>
          <w:bCs/>
          <w:iCs/>
          <w:sz w:val="22"/>
          <w:szCs w:val="22"/>
          <w:lang w:val="pt-BR"/>
        </w:rPr>
        <w:t xml:space="preserve"> </w:t>
      </w:r>
      <w:r w:rsidRPr="00B86882">
        <w:rPr>
          <w:rFonts w:ascii="GHEA Grapalat" w:hAnsi="GHEA Grapalat"/>
          <w:bCs/>
          <w:iCs/>
          <w:sz w:val="22"/>
          <w:szCs w:val="22"/>
          <w:lang w:val="hy-AM"/>
        </w:rPr>
        <w:t>համակարգի</w:t>
      </w:r>
      <w:r w:rsidRPr="00B86882">
        <w:rPr>
          <w:rFonts w:ascii="GHEA Grapalat" w:hAnsi="GHEA Grapalat"/>
          <w:bCs/>
          <w:iCs/>
          <w:sz w:val="22"/>
          <w:szCs w:val="22"/>
          <w:lang w:val="pt-BR"/>
        </w:rPr>
        <w:t xml:space="preserve"> </w:t>
      </w:r>
      <w:r w:rsidRPr="00B86882">
        <w:rPr>
          <w:rFonts w:ascii="GHEA Grapalat" w:hAnsi="GHEA Grapalat"/>
          <w:bCs/>
          <w:iCs/>
          <w:sz w:val="22"/>
          <w:szCs w:val="22"/>
          <w:lang w:val="hy-AM"/>
        </w:rPr>
        <w:t>վերանորոգման շինարարական աշխատանքների կատարման որակի տեխնիկական հսկողության խորհրդատվական ծառայություններ</w:t>
      </w:r>
      <w:r w:rsidRPr="00B86882">
        <w:rPr>
          <w:rFonts w:ascii="GHEA Grapalat" w:hAnsi="GHEA Grapalat" w:cs="Arial"/>
          <w:bCs/>
          <w:iCs/>
          <w:sz w:val="22"/>
          <w:szCs w:val="22"/>
          <w:lang w:val="hy-AM"/>
        </w:rPr>
        <w:t>ի</w:t>
      </w:r>
      <w:r w:rsidR="000F48DB" w:rsidRPr="009D4C08">
        <w:rPr>
          <w:rStyle w:val="20"/>
          <w:rFonts w:ascii="GHEA Grapalat" w:hAnsi="GHEA Grapalat" w:cs="Arial"/>
          <w:i/>
          <w:iCs/>
          <w:color w:val="auto"/>
          <w:sz w:val="22"/>
          <w:szCs w:val="22"/>
          <w:lang w:val="af-ZA"/>
        </w:rPr>
        <w:t xml:space="preserve"> </w:t>
      </w:r>
      <w:r w:rsidR="000F48DB" w:rsidRPr="009D4C08">
        <w:rPr>
          <w:rStyle w:val="20"/>
          <w:rFonts w:ascii="GHEA Grapalat" w:hAnsi="GHEA Grapalat" w:cs="Arial"/>
          <w:color w:val="auto"/>
          <w:sz w:val="22"/>
          <w:szCs w:val="22"/>
          <w:lang w:val="af-ZA"/>
        </w:rPr>
        <w:t xml:space="preserve"> </w:t>
      </w:r>
      <w:proofErr w:type="spellStart"/>
      <w:r w:rsidR="003521A5">
        <w:rPr>
          <w:rStyle w:val="20"/>
          <w:rFonts w:ascii="GHEA Grapalat" w:hAnsi="GHEA Grapalat" w:cs="Arial"/>
          <w:color w:val="auto"/>
          <w:sz w:val="22"/>
          <w:szCs w:val="22"/>
        </w:rPr>
        <w:t>մատուցման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E33351" w:rsidRPr="00E33351">
        <w:rPr>
          <w:rFonts w:ascii="GHEA Grapalat" w:hAnsi="GHEA Grapalat"/>
          <w:b/>
          <w:lang w:val="af-ZA"/>
        </w:rPr>
        <w:t xml:space="preserve"> </w:t>
      </w:r>
      <w:r w:rsidR="00E33351" w:rsidRPr="00F31E71">
        <w:rPr>
          <w:rFonts w:ascii="GHEA Grapalat" w:hAnsi="GHEA Grapalat"/>
          <w:b/>
          <w:lang w:val="af-ZA"/>
        </w:rPr>
        <w:t>ՇՄԱՀ-</w:t>
      </w:r>
      <w:r w:rsidR="00E33351" w:rsidRPr="00F31E71">
        <w:rPr>
          <w:rFonts w:ascii="GHEA Grapalat" w:hAnsi="GHEA Grapalat"/>
          <w:b/>
          <w:lang w:val="ru-RU"/>
        </w:rPr>
        <w:t>Գ</w:t>
      </w:r>
      <w:r w:rsidR="00E33351" w:rsidRPr="00F31E71">
        <w:rPr>
          <w:rFonts w:ascii="GHEA Grapalat" w:hAnsi="GHEA Grapalat"/>
          <w:b/>
        </w:rPr>
        <w:t>ՀԽԾ</w:t>
      </w:r>
      <w:r w:rsidR="00E33351">
        <w:rPr>
          <w:rFonts w:ascii="GHEA Grapalat" w:hAnsi="GHEA Grapalat"/>
          <w:b/>
          <w:lang w:val="af-ZA"/>
        </w:rPr>
        <w:t>ՁԲ-26</w:t>
      </w:r>
      <w:r w:rsidR="00E33351" w:rsidRPr="00F31E71">
        <w:rPr>
          <w:rFonts w:ascii="GHEA Grapalat" w:hAnsi="GHEA Grapalat"/>
          <w:b/>
          <w:lang w:val="af-ZA"/>
        </w:rPr>
        <w:t>/</w:t>
      </w:r>
      <w:r w:rsidR="00EB5E97">
        <w:rPr>
          <w:rFonts w:ascii="GHEA Grapalat" w:hAnsi="GHEA Grapalat"/>
          <w:b/>
          <w:lang w:val="af-ZA"/>
        </w:rPr>
        <w:t>4</w:t>
      </w:r>
      <w:r>
        <w:rPr>
          <w:rFonts w:ascii="GHEA Grapalat" w:hAnsi="GHEA Grapalat"/>
          <w:b/>
          <w:lang w:val="af-ZA"/>
        </w:rPr>
        <w:t>4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 գնման ընթացակարգի արդյունքում 202</w:t>
      </w:r>
      <w:r w:rsidR="00CC3FFC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94E41">
        <w:rPr>
          <w:rFonts w:ascii="GHEA Grapalat" w:hAnsi="GHEA Grapalat" w:cs="Sylfaen"/>
          <w:sz w:val="22"/>
          <w:szCs w:val="22"/>
          <w:lang w:val="af-ZA"/>
        </w:rPr>
        <w:t>մայիսի 20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կնքված N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E33351" w:rsidRPr="00F31E71">
        <w:rPr>
          <w:rFonts w:ascii="GHEA Grapalat" w:hAnsi="GHEA Grapalat"/>
          <w:b/>
          <w:lang w:val="af-ZA"/>
        </w:rPr>
        <w:t>ՇՄԱՀ-</w:t>
      </w:r>
      <w:r w:rsidR="00E33351" w:rsidRPr="00F31E71">
        <w:rPr>
          <w:rFonts w:ascii="GHEA Grapalat" w:hAnsi="GHEA Grapalat"/>
          <w:b/>
          <w:lang w:val="ru-RU"/>
        </w:rPr>
        <w:t>Գ</w:t>
      </w:r>
      <w:r w:rsidR="00E33351" w:rsidRPr="00F31E71">
        <w:rPr>
          <w:rFonts w:ascii="GHEA Grapalat" w:hAnsi="GHEA Grapalat"/>
          <w:b/>
        </w:rPr>
        <w:t>ՀԽԾ</w:t>
      </w:r>
      <w:r w:rsidR="00E33351">
        <w:rPr>
          <w:rFonts w:ascii="GHEA Grapalat" w:hAnsi="GHEA Grapalat"/>
          <w:b/>
          <w:lang w:val="af-ZA"/>
        </w:rPr>
        <w:t>ՁԲ-26</w:t>
      </w:r>
      <w:r w:rsidR="00794E41">
        <w:rPr>
          <w:rFonts w:ascii="GHEA Grapalat" w:hAnsi="GHEA Grapalat"/>
          <w:b/>
          <w:lang w:val="af-ZA"/>
        </w:rPr>
        <w:t>/</w:t>
      </w:r>
      <w:r w:rsidR="00EB5E97">
        <w:rPr>
          <w:rFonts w:ascii="GHEA Grapalat" w:hAnsi="GHEA Grapalat"/>
          <w:b/>
          <w:lang w:val="af-ZA"/>
        </w:rPr>
        <w:t>4</w:t>
      </w:r>
      <w:r>
        <w:rPr>
          <w:rFonts w:ascii="GHEA Grapalat" w:hAnsi="GHEA Grapalat"/>
          <w:b/>
          <w:lang w:val="af-ZA"/>
        </w:rPr>
        <w:t>4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պայմանագրում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>202</w:t>
      </w:r>
      <w:r w:rsidR="00FB5DAD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proofErr w:type="spellStart"/>
      <w:r w:rsidR="00794E41">
        <w:rPr>
          <w:rFonts w:ascii="GHEA Grapalat" w:hAnsi="GHEA Grapalat" w:cs="Sylfaen"/>
          <w:sz w:val="22"/>
          <w:szCs w:val="22"/>
        </w:rPr>
        <w:t>հուլիսի</w:t>
      </w:r>
      <w:proofErr w:type="spellEnd"/>
      <w:r w:rsidR="00FF1FCE" w:rsidRPr="00FF1FC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94E41">
        <w:rPr>
          <w:rFonts w:ascii="GHEA Grapalat" w:hAnsi="GHEA Grapalat" w:cs="Sylfaen"/>
          <w:sz w:val="22"/>
          <w:szCs w:val="22"/>
          <w:lang w:val="af-ZA"/>
        </w:rPr>
        <w:t>07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փոփոխությունների վերաբերյալ համառոտ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տեղեկատվությունը և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 փոփոխությունը պարունակող` երկկողմ հաստատված փաստաթղթի պատճենը</w:t>
      </w:r>
      <w:r w:rsidR="006A4FC5" w:rsidRPr="009D4C08">
        <w:rPr>
          <w:rFonts w:ascii="GHEA Grapalat" w:hAnsi="GHEA Grapalat" w:cs="Arial Armenian"/>
          <w:sz w:val="22"/>
          <w:szCs w:val="22"/>
          <w:lang w:val="af-ZA"/>
        </w:rPr>
        <w:t>։</w:t>
      </w:r>
    </w:p>
    <w:p w14:paraId="5A7263DE" w14:textId="360B21E6" w:rsidR="00261C9E" w:rsidRPr="009D4C08" w:rsidRDefault="00261C9E" w:rsidP="00150728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պատճառ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>N</w:t>
      </w:r>
      <w:r w:rsidR="00010CE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9D4C08">
        <w:rPr>
          <w:rFonts w:ascii="GHEA Grapalat" w:hAnsi="GHEA Grapalat" w:cs="Sylfaen"/>
          <w:sz w:val="22"/>
          <w:szCs w:val="22"/>
          <w:lang w:val="af-ZA"/>
        </w:rPr>
        <w:t>1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>-Հիմք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ընդունելով ՀՀ Կառավարության 2017 թվականի մայիսի 4-ի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N-526-Ն որոշմամբ հաստատված 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»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4-րդ ենթակետը,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</w:rPr>
        <w:t>ՀՀ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մասին օրենքի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»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15-րդ հոդվածի 6-րդ կետը և պատասխանատու ստորաբաժանման եզրակացությունը </w:t>
      </w:r>
      <w:r w:rsidR="00DF7500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E33351" w:rsidRPr="00F31E71">
        <w:rPr>
          <w:rFonts w:ascii="GHEA Grapalat" w:hAnsi="GHEA Grapalat"/>
          <w:b/>
          <w:lang w:val="af-ZA"/>
        </w:rPr>
        <w:t>ՇՄԱՀ-</w:t>
      </w:r>
      <w:r w:rsidR="00E33351" w:rsidRPr="00F31E71">
        <w:rPr>
          <w:rFonts w:ascii="GHEA Grapalat" w:hAnsi="GHEA Grapalat"/>
          <w:b/>
          <w:lang w:val="ru-RU"/>
        </w:rPr>
        <w:t>Գ</w:t>
      </w:r>
      <w:r w:rsidR="00E33351" w:rsidRPr="00F31E71">
        <w:rPr>
          <w:rFonts w:ascii="GHEA Grapalat" w:hAnsi="GHEA Grapalat"/>
          <w:b/>
        </w:rPr>
        <w:t>ՀԽԾ</w:t>
      </w:r>
      <w:r w:rsidR="00E33351">
        <w:rPr>
          <w:rFonts w:ascii="GHEA Grapalat" w:hAnsi="GHEA Grapalat"/>
          <w:b/>
          <w:lang w:val="af-ZA"/>
        </w:rPr>
        <w:t>ՁԲ-26</w:t>
      </w:r>
      <w:r w:rsidR="00E33351" w:rsidRPr="00F31E71">
        <w:rPr>
          <w:rFonts w:ascii="GHEA Grapalat" w:hAnsi="GHEA Grapalat"/>
          <w:b/>
          <w:lang w:val="af-ZA"/>
        </w:rPr>
        <w:t>/</w:t>
      </w:r>
      <w:r w:rsidR="00794E41">
        <w:rPr>
          <w:rFonts w:ascii="GHEA Grapalat" w:hAnsi="GHEA Grapalat"/>
          <w:b/>
          <w:lang w:val="af-ZA"/>
        </w:rPr>
        <w:t>4</w:t>
      </w:r>
      <w:r w:rsidR="00B86882">
        <w:rPr>
          <w:rFonts w:ascii="GHEA Grapalat" w:hAnsi="GHEA Grapalat"/>
          <w:b/>
          <w:lang w:val="af-ZA"/>
        </w:rPr>
        <w:t>4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» ծածկագրով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գնման պայմանագրում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սահմանվել է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ժամկետներ: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Պայմանագրով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սահմանված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3E0D35" w:rsidRPr="009D4C08">
        <w:rPr>
          <w:rFonts w:ascii="GHEA Grapalat" w:hAnsi="GHEA Grapalat"/>
          <w:sz w:val="22"/>
          <w:szCs w:val="22"/>
          <w:lang w:val="es-ES"/>
        </w:rPr>
        <w:t>դիմաց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նախատեսվել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են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ֆինանսական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միջոցներ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և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հաստատվում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է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նոր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վճարման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ժամանակացույց</w:t>
      </w:r>
      <w:proofErr w:type="spellEnd"/>
      <w:r w:rsidRPr="009D4C08">
        <w:rPr>
          <w:rFonts w:ascii="GHEA Grapalat" w:hAnsi="GHEA Grapalat" w:cs="Arial Armenian"/>
          <w:sz w:val="22"/>
          <w:szCs w:val="22"/>
          <w:lang w:val="af-ZA"/>
        </w:rPr>
        <w:t>:</w:t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</w:p>
    <w:p w14:paraId="5799A1AF" w14:textId="4351297A" w:rsidR="00DF7500" w:rsidRPr="009D4C08" w:rsidRDefault="000A6004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նկարագրություն-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 է սահմանվել համաձայնագրի կնքման պահից մինչև 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նախատեսված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>ավարտը:</w:t>
      </w:r>
    </w:p>
    <w:p w14:paraId="716E272B" w14:textId="0D8B6919" w:rsidR="00261C9E" w:rsidRPr="009D4C08" w:rsidRDefault="00E517CB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Կողմերը փոխադարձ համաձայնությամբ որոշեցին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պայմանագրով սահմանված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դիմաց նախատեսված ֆինանսական միջոցների արդյունքում կնքել լրացուցիչ համաձայնագիր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:</w:t>
      </w:r>
    </w:p>
    <w:p w14:paraId="42F11E87" w14:textId="77777777" w:rsidR="0042596B" w:rsidRDefault="00E517CB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Վճարման ժամանակացույցում վճարման</w:t>
      </w:r>
      <w:r w:rsidR="002752FA" w:rsidRPr="009D4C08">
        <w:rPr>
          <w:rFonts w:ascii="GHEA Grapalat" w:hAnsi="GHEA Grapalat" w:cs="Sylfaen"/>
          <w:sz w:val="22"/>
          <w:szCs w:val="22"/>
          <w:lang w:val="af-ZA"/>
        </w:rPr>
        <w:t>՝</w:t>
      </w:r>
    </w:p>
    <w:p w14:paraId="39DEF4CE" w14:textId="68E5AA91" w:rsidR="000F48DB" w:rsidRPr="0042596B" w:rsidRDefault="00E517CB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F1FCE">
        <w:rPr>
          <w:rFonts w:ascii="GHEA Grapalat" w:hAnsi="GHEA Grapalat" w:cs="Sylfaen"/>
          <w:sz w:val="22"/>
          <w:szCs w:val="22"/>
          <w:lang w:val="af-ZA"/>
        </w:rPr>
        <w:t>1</w:t>
      </w:r>
      <w:r w:rsidR="00FF1FCE" w:rsidRPr="009D4C08">
        <w:rPr>
          <w:rFonts w:ascii="GHEA Grapalat" w:hAnsi="GHEA Grapalat" w:cs="Sylfaen"/>
          <w:sz w:val="22"/>
          <w:szCs w:val="22"/>
          <w:lang w:val="af-ZA"/>
        </w:rPr>
        <w:t>-</w:t>
      </w:r>
      <w:r w:rsidR="00FF1FCE">
        <w:rPr>
          <w:rFonts w:ascii="GHEA Grapalat" w:hAnsi="GHEA Grapalat" w:cs="Sylfaen"/>
          <w:sz w:val="22"/>
          <w:szCs w:val="22"/>
          <w:lang w:val="af-ZA"/>
        </w:rPr>
        <w:t>ին</w:t>
      </w:r>
      <w:r w:rsidR="00FF1FCE" w:rsidRPr="009D4C08">
        <w:rPr>
          <w:rFonts w:ascii="GHEA Grapalat" w:hAnsi="GHEA Grapalat" w:cs="Sylfaen"/>
          <w:sz w:val="22"/>
          <w:szCs w:val="22"/>
          <w:lang w:val="af-ZA"/>
        </w:rPr>
        <w:t xml:space="preserve"> չափաբաժին՝ </w:t>
      </w:r>
      <w:r w:rsidR="00B86882">
        <w:rPr>
          <w:rFonts w:ascii="GHEA Grapalat" w:hAnsi="GHEA Grapalat" w:cs="Sylfaen"/>
          <w:sz w:val="22"/>
          <w:szCs w:val="22"/>
          <w:lang w:val="af-ZA"/>
        </w:rPr>
        <w:t>39</w:t>
      </w:r>
      <w:r w:rsidR="004565E3">
        <w:rPr>
          <w:rFonts w:ascii="GHEA Grapalat" w:hAnsi="GHEA Grapalat" w:cs="Sylfaen"/>
          <w:sz w:val="22"/>
          <w:szCs w:val="22"/>
          <w:lang w:val="af-ZA"/>
        </w:rPr>
        <w:t xml:space="preserve"> 000</w:t>
      </w:r>
      <w:r w:rsidR="00FF1FCE" w:rsidRPr="009D4C08">
        <w:rPr>
          <w:rFonts w:ascii="GHEA Grapalat" w:hAnsi="GHEA Grapalat" w:cs="Sylfaen"/>
          <w:sz w:val="22"/>
          <w:szCs w:val="22"/>
          <w:lang w:val="af-ZA"/>
        </w:rPr>
        <w:t>/</w:t>
      </w:r>
      <w:r w:rsidR="00B86882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>երեսունինը</w:t>
      </w:r>
      <w:r w:rsidR="004565E3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r w:rsidR="00FF1FCE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="00FF1FCE" w:rsidRPr="00E3335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հազար</w:t>
      </w:r>
      <w:proofErr w:type="spellEnd"/>
      <w:r w:rsidR="00FF1FCE" w:rsidRPr="00FF1FCE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bookmarkStart w:id="0" w:name="_GoBack"/>
      <w:bookmarkEnd w:id="0"/>
      <w:proofErr w:type="spellStart"/>
      <w:r w:rsidR="00FF1FCE">
        <w:rPr>
          <w:rFonts w:ascii="Arial" w:hAnsi="Arial" w:cs="Arial"/>
          <w:b/>
          <w:bCs/>
          <w:color w:val="000000"/>
          <w:sz w:val="22"/>
          <w:szCs w:val="22"/>
        </w:rPr>
        <w:t>հարյու</w:t>
      </w:r>
      <w:proofErr w:type="spellEnd"/>
      <w:r w:rsidR="00FF1FCE" w:rsidRPr="009D4C08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6F54F62A" w14:textId="77777777" w:rsidR="00FF1FCE" w:rsidRDefault="00FF1FCE" w:rsidP="00E33351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1D407095" w14:textId="6ADE14A6" w:rsidR="000F48DB" w:rsidRPr="009D4C08" w:rsidRDefault="00010CEC" w:rsidP="000F48DB">
      <w:pPr>
        <w:jc w:val="both"/>
        <w:rPr>
          <w:rFonts w:ascii="GHEA Grapalat" w:hAnsi="GHEA Grapalat" w:cs="Calibri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14:paraId="4031556D" w14:textId="78C27560" w:rsidR="00E242D9" w:rsidRPr="009D4C08" w:rsidRDefault="00E664DD" w:rsidP="003B23A5">
      <w:pPr>
        <w:spacing w:after="240"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E242D9" w:rsidRPr="009D4C08">
        <w:rPr>
          <w:rFonts w:ascii="GHEA Grapalat" w:hAnsi="GHEA Grapalat" w:cs="Sylfaen"/>
          <w:sz w:val="22"/>
          <w:szCs w:val="22"/>
          <w:lang w:val="af-ZA"/>
        </w:rPr>
        <w:t>Փոփոխության հիմնավորում-Սույն փոփոխությունը չի դասվում ՀՀ Կառավարության 2017 թվականի մայիսի 4-ի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 N-526-Ն որոշմամբ հաստատված 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»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արհեստական փոփոխությունների շարքին:</w:t>
      </w:r>
    </w:p>
    <w:p w14:paraId="29E18F90" w14:textId="31B7A3EF" w:rsidR="00261C9E" w:rsidRPr="009D4C08" w:rsidRDefault="00E664DD" w:rsidP="003B23A5">
      <w:pPr>
        <w:spacing w:after="240" w:line="276" w:lineRule="auto"/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Հիմք ընդունելով 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-</w:t>
      </w:r>
      <w:r w:rsidR="000343C6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Պ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այմանագրի </w:t>
      </w:r>
      <w:r w:rsidR="003521A5">
        <w:rPr>
          <w:rFonts w:ascii="GHEA Grapalat" w:hAnsi="GHEA Grapalat"/>
          <w:sz w:val="22"/>
          <w:szCs w:val="22"/>
          <w:lang w:val="af-ZA"/>
        </w:rPr>
        <w:t>7.5 և 7.1</w:t>
      </w:r>
      <w:r w:rsidR="00B0780E">
        <w:rPr>
          <w:rFonts w:ascii="GHEA Grapalat" w:hAnsi="GHEA Grapalat"/>
          <w:sz w:val="22"/>
          <w:szCs w:val="22"/>
          <w:lang w:val="af-ZA"/>
        </w:rPr>
        <w:t>6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կետեր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ը</w:t>
      </w:r>
      <w:r w:rsidR="00651755" w:rsidRPr="009D4C08">
        <w:rPr>
          <w:rFonts w:ascii="GHEA Grapalat" w:hAnsi="GHEA Grapalat"/>
          <w:sz w:val="22"/>
          <w:szCs w:val="22"/>
          <w:lang w:val="af-ZA"/>
        </w:rPr>
        <w:t>:</w:t>
      </w:r>
      <w:r w:rsidR="00261C9E" w:rsidRPr="009D4C08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14:paraId="18E61E1D" w14:textId="4D01D5C2" w:rsidR="00153012" w:rsidRPr="00B0780E" w:rsidRDefault="00153012" w:rsidP="001D1D14">
      <w:pPr>
        <w:ind w:left="-142" w:hanging="142"/>
        <w:jc w:val="both"/>
        <w:rPr>
          <w:rFonts w:ascii="GHEA Grapalat" w:hAnsi="GHEA Grapalat"/>
          <w:sz w:val="22"/>
          <w:szCs w:val="22"/>
          <w:lang w:val="af-ZA"/>
        </w:rPr>
      </w:pPr>
    </w:p>
    <w:p w14:paraId="4F1E10A8" w14:textId="77777777" w:rsidR="00153012" w:rsidRPr="009D4C08" w:rsidRDefault="00153012" w:rsidP="00153012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14:paraId="4F71D9DE" w14:textId="3782C327" w:rsidR="00153012" w:rsidRPr="003521A5" w:rsidRDefault="00153012" w:rsidP="00EB53DB">
      <w:pPr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ab/>
        <w:t>Պատվիրատու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` 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Արթիկի</w:t>
      </w:r>
      <w:proofErr w:type="spellEnd"/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համայնքապետարան</w:t>
      </w:r>
      <w:proofErr w:type="spellEnd"/>
    </w:p>
    <w:p w14:paraId="5DBFF582" w14:textId="77777777" w:rsidR="00AB3E93" w:rsidRPr="009D4C08" w:rsidRDefault="00AB3E93" w:rsidP="000F48DB">
      <w:pPr>
        <w:jc w:val="both"/>
        <w:rPr>
          <w:rFonts w:ascii="GHEA Grapalat" w:hAnsi="GHEA Grapalat"/>
          <w:sz w:val="20"/>
          <w:lang w:val="af-ZA"/>
        </w:rPr>
      </w:pPr>
    </w:p>
    <w:sectPr w:rsidR="00AB3E93" w:rsidRPr="009D4C08" w:rsidSect="000A60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167C"/>
    <w:rsid w:val="00003943"/>
    <w:rsid w:val="00006E9C"/>
    <w:rsid w:val="00010CEC"/>
    <w:rsid w:val="000343C6"/>
    <w:rsid w:val="000A6004"/>
    <w:rsid w:val="000C78A4"/>
    <w:rsid w:val="000F48DB"/>
    <w:rsid w:val="00150728"/>
    <w:rsid w:val="00153012"/>
    <w:rsid w:val="001D1D14"/>
    <w:rsid w:val="00261C9E"/>
    <w:rsid w:val="002752FA"/>
    <w:rsid w:val="002C302B"/>
    <w:rsid w:val="003036D6"/>
    <w:rsid w:val="003071AB"/>
    <w:rsid w:val="00317B5D"/>
    <w:rsid w:val="003521A5"/>
    <w:rsid w:val="00356715"/>
    <w:rsid w:val="003B23A5"/>
    <w:rsid w:val="003D2922"/>
    <w:rsid w:val="003E0D35"/>
    <w:rsid w:val="004037BE"/>
    <w:rsid w:val="004159AA"/>
    <w:rsid w:val="0042596B"/>
    <w:rsid w:val="00425DBD"/>
    <w:rsid w:val="004565E3"/>
    <w:rsid w:val="004B6502"/>
    <w:rsid w:val="004D4EBD"/>
    <w:rsid w:val="00504778"/>
    <w:rsid w:val="0053535A"/>
    <w:rsid w:val="00543D7A"/>
    <w:rsid w:val="005C554C"/>
    <w:rsid w:val="005E4CDE"/>
    <w:rsid w:val="006067B1"/>
    <w:rsid w:val="00651755"/>
    <w:rsid w:val="00672103"/>
    <w:rsid w:val="006A4FC5"/>
    <w:rsid w:val="00707FA6"/>
    <w:rsid w:val="00715D01"/>
    <w:rsid w:val="00742EC3"/>
    <w:rsid w:val="0078576C"/>
    <w:rsid w:val="00794E41"/>
    <w:rsid w:val="00812797"/>
    <w:rsid w:val="008A212D"/>
    <w:rsid w:val="008A2B4F"/>
    <w:rsid w:val="00943505"/>
    <w:rsid w:val="0095174E"/>
    <w:rsid w:val="0096167C"/>
    <w:rsid w:val="009A086F"/>
    <w:rsid w:val="009D4C08"/>
    <w:rsid w:val="00A01789"/>
    <w:rsid w:val="00A03819"/>
    <w:rsid w:val="00A30BC2"/>
    <w:rsid w:val="00A524A3"/>
    <w:rsid w:val="00A75873"/>
    <w:rsid w:val="00AA6AC8"/>
    <w:rsid w:val="00AB3E93"/>
    <w:rsid w:val="00AE53C3"/>
    <w:rsid w:val="00AF7009"/>
    <w:rsid w:val="00B0780E"/>
    <w:rsid w:val="00B12B5E"/>
    <w:rsid w:val="00B7536E"/>
    <w:rsid w:val="00B8504D"/>
    <w:rsid w:val="00B86882"/>
    <w:rsid w:val="00BB16BD"/>
    <w:rsid w:val="00BB4204"/>
    <w:rsid w:val="00BB5DE4"/>
    <w:rsid w:val="00BC11D1"/>
    <w:rsid w:val="00CC3FFC"/>
    <w:rsid w:val="00D76C97"/>
    <w:rsid w:val="00D84AA8"/>
    <w:rsid w:val="00DB1DBF"/>
    <w:rsid w:val="00DF7500"/>
    <w:rsid w:val="00E242D9"/>
    <w:rsid w:val="00E33351"/>
    <w:rsid w:val="00E517CB"/>
    <w:rsid w:val="00E664DD"/>
    <w:rsid w:val="00E6692B"/>
    <w:rsid w:val="00E72C70"/>
    <w:rsid w:val="00E76F15"/>
    <w:rsid w:val="00EA2B13"/>
    <w:rsid w:val="00EB53DB"/>
    <w:rsid w:val="00EB5E97"/>
    <w:rsid w:val="00EC014B"/>
    <w:rsid w:val="00F06B2A"/>
    <w:rsid w:val="00F469AF"/>
    <w:rsid w:val="00F57541"/>
    <w:rsid w:val="00F9049D"/>
    <w:rsid w:val="00FB5DAD"/>
    <w:rsid w:val="00FF1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E2E10"/>
  <w15:docId w15:val="{DB02FD1B-1623-4EFD-81C3-FDE9348EF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unhideWhenUsed/>
    <w:qFormat/>
    <w:rsid w:val="000F48DB"/>
    <w:pPr>
      <w:keepNext/>
      <w:keepLines/>
      <w:spacing w:before="40"/>
      <w:ind w:left="576" w:hanging="576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20">
    <w:name w:val="Заголовок 2 Знак"/>
    <w:basedOn w:val="a0"/>
    <w:link w:val="2"/>
    <w:rsid w:val="000F48D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5">
    <w:name w:val="Body Text"/>
    <w:basedOn w:val="a"/>
    <w:link w:val="a6"/>
    <w:rsid w:val="00010CEC"/>
    <w:pPr>
      <w:jc w:val="both"/>
    </w:pPr>
    <w:rPr>
      <w:rFonts w:ascii="Arial Armenian" w:hAnsi="Arial Armenian"/>
      <w:szCs w:val="24"/>
    </w:rPr>
  </w:style>
  <w:style w:type="character" w:customStyle="1" w:styleId="a6">
    <w:name w:val="Основной текст Знак"/>
    <w:basedOn w:val="a0"/>
    <w:link w:val="a5"/>
    <w:rsid w:val="00010CEC"/>
    <w:rPr>
      <w:rFonts w:ascii="Arial Armenian" w:eastAsia="Times New Roman" w:hAnsi="Arial Armenian" w:cs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1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1648B-FC3E-4823-A355-0DDBD32D4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cp:lastPrinted>2025-06-09T10:59:00Z</cp:lastPrinted>
  <dcterms:created xsi:type="dcterms:W3CDTF">2025-06-09T10:54:00Z</dcterms:created>
  <dcterms:modified xsi:type="dcterms:W3CDTF">2026-07-10T12:58:00Z</dcterms:modified>
</cp:coreProperties>
</file>